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469" w:rsidRDefault="00C74B72">
      <w:r>
        <w:rPr>
          <w:noProof/>
        </w:rPr>
        <w:drawing>
          <wp:inline distT="0" distB="0" distL="0" distR="0">
            <wp:extent cx="6955551" cy="917553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329" cy="918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72" w:rsidRDefault="00C74B72">
      <w:r>
        <w:rPr>
          <w:noProof/>
        </w:rPr>
        <w:lastRenderedPageBreak/>
        <w:drawing>
          <wp:inline distT="0" distB="0" distL="0" distR="0">
            <wp:extent cx="6498590" cy="914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B72" w:rsidSect="00C74B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B72"/>
    <w:rsid w:val="00725F8F"/>
    <w:rsid w:val="007447D6"/>
    <w:rsid w:val="00C7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>Cobb County School District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Brielle Folio</dc:creator>
  <cp:lastModifiedBy>Brielle Folio</cp:lastModifiedBy>
  <cp:revision>1</cp:revision>
  <dcterms:created xsi:type="dcterms:W3CDTF">2014-11-05T01:14:00Z</dcterms:created>
  <dcterms:modified xsi:type="dcterms:W3CDTF">2014-11-05T01:23:00Z</dcterms:modified>
</cp:coreProperties>
</file>